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85BE" w14:textId="46CBF683" w:rsidR="00500553" w:rsidRDefault="00500553" w:rsidP="00500553">
      <w:r w:rsidRPr="00783734">
        <w:rPr>
          <w:rFonts w:ascii="Arial" w:hAnsi="Arial" w:cs="Arial"/>
          <w:b/>
          <w:sz w:val="24"/>
          <w:szCs w:val="24"/>
        </w:rPr>
        <w:t>Flyer Projekt „Migration und Behinderung</w:t>
      </w:r>
      <w:r w:rsidR="00B37230">
        <w:rPr>
          <w:rFonts w:ascii="Arial" w:hAnsi="Arial" w:cs="Arial"/>
          <w:b/>
          <w:sz w:val="24"/>
          <w:szCs w:val="24"/>
        </w:rPr>
        <w:t xml:space="preserve"> Tandem- Beratung</w:t>
      </w:r>
      <w:r w:rsidRPr="00783734">
        <w:rPr>
          <w:rFonts w:ascii="Arial" w:hAnsi="Arial" w:cs="Arial"/>
          <w:b/>
          <w:sz w:val="24"/>
          <w:szCs w:val="24"/>
        </w:rPr>
        <w:t>“</w:t>
      </w:r>
      <w:r>
        <w:t xml:space="preserve"> </w:t>
      </w:r>
      <w:r w:rsidRPr="00783734">
        <w:rPr>
          <w:rFonts w:ascii="Arial" w:hAnsi="Arial" w:cs="Arial"/>
          <w:sz w:val="24"/>
          <w:szCs w:val="24"/>
        </w:rPr>
        <w:t>– gefördert durch die Aktion Mensch</w:t>
      </w:r>
      <w:r>
        <w:t xml:space="preserve"> </w:t>
      </w:r>
    </w:p>
    <w:p w14:paraId="03A0A19E" w14:textId="77777777" w:rsidR="00500553" w:rsidRDefault="00500553"/>
    <w:tbl>
      <w:tblPr>
        <w:tblStyle w:val="Tabellenraster"/>
        <w:tblW w:w="14312" w:type="dxa"/>
        <w:tblLook w:val="04A0" w:firstRow="1" w:lastRow="0" w:firstColumn="1" w:lastColumn="0" w:noHBand="0" w:noVBand="1"/>
      </w:tblPr>
      <w:tblGrid>
        <w:gridCol w:w="4673"/>
        <w:gridCol w:w="4961"/>
        <w:gridCol w:w="4678"/>
      </w:tblGrid>
      <w:tr w:rsidR="005B476B" w14:paraId="1D46B130" w14:textId="77777777" w:rsidTr="005B476B">
        <w:tc>
          <w:tcPr>
            <w:tcW w:w="4673" w:type="dxa"/>
          </w:tcPr>
          <w:p w14:paraId="13AEC435" w14:textId="77777777" w:rsidR="005B476B" w:rsidRDefault="005B476B" w:rsidP="00500553">
            <w:pPr>
              <w:rPr>
                <w:sz w:val="36"/>
                <w:szCs w:val="36"/>
              </w:rPr>
            </w:pPr>
          </w:p>
          <w:p w14:paraId="32A9DD3A" w14:textId="0EAE4D9D" w:rsidR="005B476B" w:rsidRPr="00F015E9" w:rsidRDefault="00CC1FE3" w:rsidP="00500553">
            <w:pPr>
              <w:rPr>
                <w:sz w:val="32"/>
                <w:szCs w:val="32"/>
              </w:rPr>
            </w:pPr>
            <w:r w:rsidRPr="00F015E9">
              <w:rPr>
                <w:sz w:val="32"/>
                <w:szCs w:val="32"/>
              </w:rPr>
              <w:t>Interkulturelle Tandem</w:t>
            </w:r>
            <w:r w:rsidR="00DF5822" w:rsidRPr="00F015E9">
              <w:rPr>
                <w:sz w:val="32"/>
                <w:szCs w:val="32"/>
              </w:rPr>
              <w:t>-</w:t>
            </w:r>
            <w:r w:rsidRPr="00F015E9">
              <w:rPr>
                <w:sz w:val="32"/>
                <w:szCs w:val="32"/>
              </w:rPr>
              <w:t xml:space="preserve"> Beratung für Menschen mit Behinderung</w:t>
            </w:r>
            <w:r w:rsidR="00DF5822" w:rsidRPr="00F015E9">
              <w:rPr>
                <w:sz w:val="32"/>
                <w:szCs w:val="32"/>
              </w:rPr>
              <w:t>en</w:t>
            </w:r>
          </w:p>
          <w:p w14:paraId="3998C7D9" w14:textId="77777777" w:rsidR="005B476B" w:rsidRPr="00F015E9" w:rsidRDefault="005B476B" w:rsidP="00500553">
            <w:pPr>
              <w:pStyle w:val="Listenabsatz"/>
              <w:rPr>
                <w:sz w:val="32"/>
                <w:szCs w:val="32"/>
              </w:rPr>
            </w:pPr>
          </w:p>
          <w:p w14:paraId="5A743F1A" w14:textId="77777777" w:rsidR="00F015E9" w:rsidRPr="00F015E9" w:rsidRDefault="00F015E9" w:rsidP="00F015E9">
            <w:pPr>
              <w:jc w:val="right"/>
              <w:rPr>
                <w:rFonts w:ascii="Calibri" w:hAnsi="Calibri" w:cs="Calibri"/>
                <w:sz w:val="32"/>
                <w:szCs w:val="32"/>
              </w:rPr>
            </w:pPr>
            <w:r w:rsidRPr="00F015E9">
              <w:rPr>
                <w:rFonts w:ascii="Calibri" w:hAnsi="Calibri" w:cs="Calibri"/>
                <w:sz w:val="32"/>
                <w:szCs w:val="32"/>
                <w:rtl/>
              </w:rPr>
              <w:t>الاستشارة الترادفية بين الثقافات للأشخاص ذوي الإعاقة</w:t>
            </w:r>
          </w:p>
          <w:p w14:paraId="1C785CE6" w14:textId="77777777" w:rsidR="00F015E9" w:rsidRPr="00F015E9" w:rsidRDefault="00F015E9" w:rsidP="00F015E9">
            <w:pPr>
              <w:rPr>
                <w:sz w:val="32"/>
                <w:szCs w:val="32"/>
                <w:lang w:val="ru-RU"/>
              </w:rPr>
            </w:pPr>
            <w:r w:rsidRPr="00F015E9">
              <w:rPr>
                <w:sz w:val="32"/>
                <w:szCs w:val="32"/>
                <w:lang w:val="ru-RU"/>
              </w:rPr>
              <w:t>Межкультурное тандемное консультирование людей с ограниченными возможностями.</w:t>
            </w:r>
          </w:p>
          <w:p w14:paraId="30D45B6B" w14:textId="77777777" w:rsidR="005B476B" w:rsidRPr="00F015E9" w:rsidRDefault="005B476B">
            <w:pPr>
              <w:rPr>
                <w:sz w:val="32"/>
                <w:szCs w:val="32"/>
              </w:rPr>
            </w:pPr>
          </w:p>
          <w:p w14:paraId="5DC3F681" w14:textId="664D581D" w:rsidR="005B476B" w:rsidRPr="00F015E9" w:rsidRDefault="00F015E9">
            <w:pPr>
              <w:rPr>
                <w:sz w:val="32"/>
                <w:szCs w:val="32"/>
              </w:rPr>
            </w:pPr>
            <w:proofErr w:type="spellStart"/>
            <w:r w:rsidRPr="00F015E9">
              <w:rPr>
                <w:sz w:val="32"/>
                <w:szCs w:val="32"/>
              </w:rPr>
              <w:t>Engelliler</w:t>
            </w:r>
            <w:proofErr w:type="spellEnd"/>
            <w:r w:rsidRPr="00F015E9">
              <w:rPr>
                <w:sz w:val="32"/>
                <w:szCs w:val="32"/>
              </w:rPr>
              <w:t xml:space="preserve"> </w:t>
            </w:r>
            <w:proofErr w:type="spellStart"/>
            <w:r w:rsidRPr="00F015E9">
              <w:rPr>
                <w:sz w:val="32"/>
                <w:szCs w:val="32"/>
              </w:rPr>
              <w:t>için</w:t>
            </w:r>
            <w:proofErr w:type="spellEnd"/>
            <w:r w:rsidRPr="00F015E9">
              <w:rPr>
                <w:sz w:val="32"/>
                <w:szCs w:val="32"/>
              </w:rPr>
              <w:t xml:space="preserve"> </w:t>
            </w:r>
            <w:proofErr w:type="spellStart"/>
            <w:r w:rsidRPr="00F015E9">
              <w:rPr>
                <w:sz w:val="32"/>
                <w:szCs w:val="32"/>
              </w:rPr>
              <w:t>kültürlerarası</w:t>
            </w:r>
            <w:proofErr w:type="spellEnd"/>
            <w:r w:rsidRPr="00F015E9">
              <w:rPr>
                <w:sz w:val="32"/>
                <w:szCs w:val="32"/>
              </w:rPr>
              <w:t xml:space="preserve"> </w:t>
            </w:r>
            <w:proofErr w:type="spellStart"/>
            <w:r w:rsidRPr="00F015E9">
              <w:rPr>
                <w:sz w:val="32"/>
                <w:szCs w:val="32"/>
              </w:rPr>
              <w:t>tandem</w:t>
            </w:r>
            <w:proofErr w:type="spellEnd"/>
            <w:r w:rsidRPr="00F015E9">
              <w:rPr>
                <w:sz w:val="32"/>
                <w:szCs w:val="32"/>
              </w:rPr>
              <w:t xml:space="preserve"> </w:t>
            </w:r>
            <w:proofErr w:type="spellStart"/>
            <w:r w:rsidRPr="00F015E9">
              <w:rPr>
                <w:sz w:val="32"/>
                <w:szCs w:val="32"/>
              </w:rPr>
              <w:t>danışmanlığı</w:t>
            </w:r>
            <w:proofErr w:type="spellEnd"/>
          </w:p>
          <w:p w14:paraId="3B5770E1" w14:textId="77777777" w:rsidR="005B476B" w:rsidRPr="00F015E9" w:rsidRDefault="005B476B">
            <w:pPr>
              <w:rPr>
                <w:sz w:val="32"/>
                <w:szCs w:val="32"/>
              </w:rPr>
            </w:pPr>
          </w:p>
          <w:p w14:paraId="2492390A" w14:textId="3B3A4291" w:rsidR="005B476B" w:rsidRPr="00F015E9" w:rsidRDefault="00DA3FD3">
            <w:pPr>
              <w:rPr>
                <w:b/>
                <w:bCs/>
                <w:sz w:val="32"/>
                <w:szCs w:val="32"/>
              </w:rPr>
            </w:pPr>
            <w:r w:rsidRPr="00F015E9">
              <w:rPr>
                <w:b/>
                <w:bCs/>
                <w:sz w:val="32"/>
                <w:szCs w:val="32"/>
              </w:rPr>
              <w:t>Bild</w:t>
            </w:r>
            <w:r w:rsidR="00190C30" w:rsidRPr="00F015E9">
              <w:rPr>
                <w:b/>
                <w:bCs/>
                <w:sz w:val="32"/>
                <w:szCs w:val="32"/>
              </w:rPr>
              <w:t xml:space="preserve"> </w:t>
            </w:r>
          </w:p>
          <w:p w14:paraId="18A2EB2F" w14:textId="77777777" w:rsidR="00D96343" w:rsidRDefault="00D96343"/>
          <w:p w14:paraId="3D25268B" w14:textId="77777777" w:rsidR="005B476B" w:rsidRDefault="005B476B"/>
          <w:p w14:paraId="55446C60" w14:textId="413EAC5C" w:rsidR="005B476B" w:rsidRDefault="005B476B"/>
          <w:p w14:paraId="3CFE7C76" w14:textId="77777777" w:rsidR="005B476B" w:rsidRDefault="005B476B"/>
        </w:tc>
        <w:tc>
          <w:tcPr>
            <w:tcW w:w="4961" w:type="dxa"/>
          </w:tcPr>
          <w:p w14:paraId="09F98FB1" w14:textId="77777777" w:rsidR="0040458A" w:rsidRDefault="0040458A" w:rsidP="00500553">
            <w:pPr>
              <w:rPr>
                <w:b/>
                <w:sz w:val="28"/>
                <w:szCs w:val="28"/>
              </w:rPr>
            </w:pPr>
          </w:p>
          <w:p w14:paraId="460A1E17" w14:textId="0820C4BA" w:rsidR="005B476B" w:rsidRPr="0040458A" w:rsidRDefault="0040458A" w:rsidP="00500553">
            <w:pPr>
              <w:rPr>
                <w:b/>
                <w:sz w:val="28"/>
                <w:szCs w:val="28"/>
              </w:rPr>
            </w:pPr>
            <w:r w:rsidRPr="0040458A">
              <w:rPr>
                <w:b/>
                <w:sz w:val="28"/>
                <w:szCs w:val="28"/>
              </w:rPr>
              <w:t>Was wir anbieten</w:t>
            </w:r>
            <w:r w:rsidR="009848F9">
              <w:rPr>
                <w:b/>
                <w:sz w:val="28"/>
                <w:szCs w:val="28"/>
              </w:rPr>
              <w:t>:</w:t>
            </w:r>
          </w:p>
          <w:p w14:paraId="071C9D8C" w14:textId="77777777" w:rsidR="005B476B" w:rsidRDefault="005B476B"/>
          <w:p w14:paraId="0718966C" w14:textId="77777777" w:rsidR="00CC1FE3" w:rsidRDefault="00CC1FE3" w:rsidP="00CC1FE3">
            <w:pPr>
              <w:rPr>
                <w:b/>
              </w:rPr>
            </w:pPr>
            <w:r w:rsidRPr="00320378">
              <w:rPr>
                <w:b/>
              </w:rPr>
              <w:t>Beratung im Tandem</w:t>
            </w:r>
          </w:p>
          <w:p w14:paraId="554F7264" w14:textId="71559D37" w:rsidR="00CC1FE3" w:rsidRDefault="00CC1FE3" w:rsidP="00CC1FE3">
            <w:r>
              <w:t>Das Projekt richtet sich an Menschen mit Behinderungen und Migrationsgeschichte</w:t>
            </w:r>
            <w:r w:rsidR="00190C30">
              <w:t xml:space="preserve"> </w:t>
            </w:r>
            <w:proofErr w:type="spellStart"/>
            <w:r w:rsidR="00190C30">
              <w:t>sowe</w:t>
            </w:r>
            <w:proofErr w:type="spellEnd"/>
            <w:r>
              <w:t xml:space="preserve"> ihre Angehörigen und Freunde.</w:t>
            </w:r>
          </w:p>
          <w:p w14:paraId="63E45944" w14:textId="4691938C" w:rsidR="00CC1FE3" w:rsidRDefault="00CC1FE3" w:rsidP="00CC1FE3">
            <w:r>
              <w:t>Dabei</w:t>
            </w:r>
            <w:r w:rsidRPr="00100AC0">
              <w:t xml:space="preserve"> beraten </w:t>
            </w:r>
            <w:r>
              <w:t xml:space="preserve">pädagogische Fachkräfte mit </w:t>
            </w:r>
            <w:r w:rsidRPr="00397893">
              <w:rPr>
                <w:b/>
                <w:bCs/>
              </w:rPr>
              <w:t xml:space="preserve">selbstbetroffenen Menschen </w:t>
            </w:r>
            <w:r w:rsidR="00DF5822" w:rsidRPr="00397893">
              <w:rPr>
                <w:b/>
                <w:bCs/>
              </w:rPr>
              <w:t>bzw. Angehörige</w:t>
            </w:r>
            <w:r w:rsidRPr="00397893">
              <w:rPr>
                <w:b/>
                <w:bCs/>
              </w:rPr>
              <w:t xml:space="preserve"> gemeinsam. </w:t>
            </w:r>
            <w:r w:rsidRPr="00DF5822">
              <w:t>H</w:t>
            </w:r>
            <w:r w:rsidRPr="00397893">
              <w:rPr>
                <w:b/>
                <w:bCs/>
              </w:rPr>
              <w:t>i</w:t>
            </w:r>
            <w:r w:rsidRPr="00100AC0">
              <w:t>er sind eigene Erfahrungen wichtig, die eine gemeinsame Basis bilden</w:t>
            </w:r>
            <w:r>
              <w:t>. So</w:t>
            </w:r>
            <w:r w:rsidRPr="00100AC0">
              <w:t xml:space="preserve"> entsteht ein größeres Verständnis füreinander </w:t>
            </w:r>
            <w:r>
              <w:t xml:space="preserve">in verschiedenen Kulturen und </w:t>
            </w:r>
            <w:r w:rsidRPr="00100AC0">
              <w:t>die ratsuchende Person kann von anderen Erfahrungen profitieren.</w:t>
            </w:r>
          </w:p>
          <w:p w14:paraId="7A7725DE" w14:textId="77777777" w:rsidR="00180C35" w:rsidRPr="009848F9" w:rsidRDefault="00180C35" w:rsidP="00CC1FE3">
            <w:pPr>
              <w:rPr>
                <w:b/>
                <w:bCs/>
              </w:rPr>
            </w:pPr>
          </w:p>
          <w:p w14:paraId="11FCBD6E" w14:textId="4C76F013" w:rsidR="00180C35" w:rsidRPr="009848F9" w:rsidRDefault="00180C35" w:rsidP="00CC1FE3">
            <w:pPr>
              <w:rPr>
                <w:b/>
                <w:bCs/>
              </w:rPr>
            </w:pPr>
            <w:r w:rsidRPr="009848F9">
              <w:rPr>
                <w:b/>
                <w:bCs/>
              </w:rPr>
              <w:t xml:space="preserve">Unsere </w:t>
            </w:r>
            <w:r w:rsidR="00DF5822" w:rsidRPr="009848F9">
              <w:rPr>
                <w:b/>
                <w:bCs/>
              </w:rPr>
              <w:t>Schwerpunkte:</w:t>
            </w:r>
          </w:p>
          <w:p w14:paraId="113460DF" w14:textId="6F542C2A" w:rsidR="00180C35" w:rsidRDefault="00DA3FD3" w:rsidP="00CC1FE3">
            <w:r>
              <w:rPr>
                <w:rFonts w:ascii="Calibri" w:hAnsi="Calibri" w:cs="Calibri"/>
              </w:rPr>
              <w:t xml:space="preserve">• </w:t>
            </w:r>
            <w:r w:rsidR="00180C35">
              <w:t xml:space="preserve">Persönliche Beratung in allen Lebenslagen </w:t>
            </w:r>
          </w:p>
          <w:p w14:paraId="262A0B76" w14:textId="2F0654ED" w:rsidR="00180C35" w:rsidRDefault="00DA3FD3" w:rsidP="00CC1FE3">
            <w:r>
              <w:rPr>
                <w:rFonts w:ascii="Calibri" w:hAnsi="Calibri" w:cs="Calibri"/>
              </w:rPr>
              <w:t xml:space="preserve">• </w:t>
            </w:r>
            <w:r w:rsidR="00180C35">
              <w:t xml:space="preserve">Leistungsrechtliche Ansprüche in Zusammenhang mit </w:t>
            </w:r>
            <w:r>
              <w:t xml:space="preserve">Asyl- und </w:t>
            </w:r>
            <w:r w:rsidR="00180C35">
              <w:t xml:space="preserve">Ausländerrecht </w:t>
            </w:r>
          </w:p>
          <w:p w14:paraId="44C886C3" w14:textId="5DEE4EEA" w:rsidR="00180C35" w:rsidRPr="00100AC0" w:rsidRDefault="00DA3FD3" w:rsidP="00CC1FE3">
            <w:r>
              <w:rPr>
                <w:rFonts w:ascii="Calibri" w:hAnsi="Calibri" w:cs="Calibri"/>
              </w:rPr>
              <w:t xml:space="preserve">• </w:t>
            </w:r>
            <w:r>
              <w:t>Hilfestellung</w:t>
            </w:r>
            <w:r w:rsidR="00180C35">
              <w:t xml:space="preserve"> bei Antragsstellungen </w:t>
            </w:r>
          </w:p>
          <w:p w14:paraId="4A4177F8" w14:textId="5B8A91C6" w:rsidR="00CC1FE3" w:rsidRDefault="00DA3FD3" w:rsidP="00CC1FE3">
            <w:r>
              <w:rPr>
                <w:rFonts w:ascii="Calibri" w:hAnsi="Calibri" w:cs="Calibri"/>
              </w:rPr>
              <w:t xml:space="preserve">• </w:t>
            </w:r>
            <w:r w:rsidR="00180C35">
              <w:t>Weitervermittlung zu anderen Fachdiensten</w:t>
            </w:r>
          </w:p>
          <w:p w14:paraId="2B590983" w14:textId="6E07511D" w:rsidR="00180C35" w:rsidRDefault="00DA3FD3" w:rsidP="00CC1FE3">
            <w:r>
              <w:rPr>
                <w:rFonts w:ascii="Calibri" w:hAnsi="Calibri" w:cs="Calibri"/>
              </w:rPr>
              <w:t xml:space="preserve">• </w:t>
            </w:r>
            <w:r w:rsidR="00180C35">
              <w:t>Gesprächskreise</w:t>
            </w:r>
          </w:p>
          <w:p w14:paraId="593C0C9D" w14:textId="29BFBB40" w:rsidR="00180C35" w:rsidRPr="00100AC0" w:rsidRDefault="00DA3FD3" w:rsidP="00CC1FE3">
            <w:r>
              <w:rPr>
                <w:rFonts w:ascii="Calibri" w:hAnsi="Calibri" w:cs="Calibri"/>
              </w:rPr>
              <w:t xml:space="preserve">• </w:t>
            </w:r>
            <w:r w:rsidR="00180C35">
              <w:t>Schulungen und Fortbildungen</w:t>
            </w:r>
          </w:p>
          <w:p w14:paraId="6FD4B8FB" w14:textId="77777777" w:rsidR="005B476B" w:rsidRDefault="005B476B"/>
          <w:p w14:paraId="347DB932" w14:textId="563675ED" w:rsidR="00DF5822" w:rsidRPr="00DF5822" w:rsidRDefault="00DF5822">
            <w:pPr>
              <w:rPr>
                <w:b/>
                <w:bCs/>
              </w:rPr>
            </w:pPr>
            <w:r w:rsidRPr="00DF5822">
              <w:rPr>
                <w:b/>
                <w:bCs/>
              </w:rPr>
              <w:t>Ehrenamtliches Engagement</w:t>
            </w:r>
          </w:p>
          <w:p w14:paraId="300D8069" w14:textId="4E003E0A" w:rsidR="00DF5822" w:rsidRDefault="00DF5822">
            <w:r>
              <w:t xml:space="preserve">Wenn auch Sie Erfahrungen mit Behinderung haben und diese mit anderen teilen </w:t>
            </w:r>
            <w:r w:rsidR="009848F9">
              <w:t>möchten, dann</w:t>
            </w:r>
            <w:r>
              <w:t xml:space="preserve"> melden Sie sich </w:t>
            </w:r>
            <w:r w:rsidR="009848F9">
              <w:t>gerne!</w:t>
            </w:r>
          </w:p>
          <w:p w14:paraId="31EC7C21" w14:textId="77777777" w:rsidR="005B476B" w:rsidRDefault="005B476B" w:rsidP="00B37230"/>
        </w:tc>
        <w:tc>
          <w:tcPr>
            <w:tcW w:w="4678" w:type="dxa"/>
          </w:tcPr>
          <w:p w14:paraId="5862C53E" w14:textId="77777777" w:rsidR="0040458A" w:rsidRDefault="0040458A" w:rsidP="0040458A">
            <w:pPr>
              <w:rPr>
                <w:b/>
                <w:sz w:val="28"/>
                <w:szCs w:val="28"/>
              </w:rPr>
            </w:pPr>
          </w:p>
          <w:p w14:paraId="39FCC302" w14:textId="4F571286" w:rsidR="00F015E9" w:rsidRPr="005D3DD6" w:rsidRDefault="00F015E9" w:rsidP="00F015E9">
            <w:pPr>
              <w:jc w:val="right"/>
              <w:rPr>
                <w:rFonts w:ascii="Calibri" w:hAnsi="Calibri" w:cs="Calibri"/>
                <w:b/>
                <w:bCs/>
                <w:sz w:val="32"/>
                <w:szCs w:val="32"/>
                <w:rtl/>
                <w:lang w:bidi="ar"/>
              </w:rPr>
            </w:pPr>
            <w:r w:rsidRPr="005D3DD6">
              <w:rPr>
                <w:rFonts w:ascii="Calibri" w:hAnsi="Calibri" w:cs="Calibri"/>
                <w:b/>
                <w:bCs/>
                <w:sz w:val="32"/>
                <w:szCs w:val="32"/>
                <w:rtl/>
              </w:rPr>
              <w:t>ما نقدمه:</w:t>
            </w:r>
          </w:p>
          <w:p w14:paraId="30D1F22E" w14:textId="77777777" w:rsidR="00F015E9" w:rsidRPr="005D3DD6" w:rsidRDefault="00F015E9" w:rsidP="00F015E9">
            <w:pPr>
              <w:jc w:val="right"/>
              <w:rPr>
                <w:rFonts w:ascii="Calibri" w:hAnsi="Calibri" w:cs="Calibri"/>
                <w:sz w:val="24"/>
                <w:szCs w:val="24"/>
                <w:rtl/>
                <w:lang w:bidi="ar"/>
              </w:rPr>
            </w:pPr>
          </w:p>
          <w:p w14:paraId="01448902" w14:textId="77777777" w:rsidR="00F015E9" w:rsidRPr="005D3DD6" w:rsidRDefault="00F015E9" w:rsidP="00F015E9">
            <w:pPr>
              <w:jc w:val="right"/>
              <w:rPr>
                <w:rFonts w:ascii="Calibri" w:hAnsi="Calibri" w:cs="Calibri"/>
                <w:sz w:val="26"/>
                <w:szCs w:val="26"/>
                <w:rtl/>
                <w:lang w:bidi="ar"/>
              </w:rPr>
            </w:pPr>
            <w:r w:rsidRPr="005D3DD6">
              <w:rPr>
                <w:rFonts w:ascii="Calibri" w:hAnsi="Calibri" w:cs="Calibri"/>
                <w:sz w:val="26"/>
                <w:szCs w:val="26"/>
                <w:rtl/>
              </w:rPr>
              <w:t>التشاور جنبا إلى جنب</w:t>
            </w:r>
          </w:p>
          <w:p w14:paraId="3D48D157" w14:textId="77777777" w:rsidR="00F015E9" w:rsidRPr="005D3DD6" w:rsidRDefault="00F015E9" w:rsidP="00F015E9">
            <w:pPr>
              <w:jc w:val="right"/>
              <w:rPr>
                <w:rFonts w:ascii="Calibri" w:hAnsi="Calibri" w:cs="Calibri"/>
                <w:sz w:val="26"/>
                <w:szCs w:val="26"/>
                <w:rtl/>
                <w:lang w:bidi="ar"/>
              </w:rPr>
            </w:pPr>
            <w:r w:rsidRPr="005D3DD6">
              <w:rPr>
                <w:rFonts w:ascii="Calibri" w:hAnsi="Calibri" w:cs="Calibri"/>
                <w:sz w:val="26"/>
                <w:szCs w:val="26"/>
                <w:rtl/>
              </w:rPr>
              <w:t>ويستهدف المشروع الأشخاص ذوي الإعاقة والمهاجرين وكذلك أقاربهم وأصدقائهم.</w:t>
            </w:r>
          </w:p>
          <w:p w14:paraId="2D93D89D" w14:textId="77777777" w:rsidR="00F015E9" w:rsidRPr="005D3DD6" w:rsidRDefault="00F015E9" w:rsidP="00F015E9">
            <w:pPr>
              <w:jc w:val="right"/>
              <w:rPr>
                <w:rFonts w:ascii="Calibri" w:hAnsi="Calibri" w:cs="Calibri"/>
                <w:sz w:val="26"/>
                <w:szCs w:val="26"/>
                <w:rtl/>
                <w:lang w:bidi="ar"/>
              </w:rPr>
            </w:pPr>
            <w:r w:rsidRPr="005D3DD6">
              <w:rPr>
                <w:rFonts w:ascii="Calibri" w:hAnsi="Calibri" w:cs="Calibri"/>
                <w:sz w:val="26"/>
                <w:szCs w:val="26"/>
                <w:rtl/>
              </w:rPr>
              <w:t>ينصح المتخصصون التربويون الأشخاص وأقاربهم المتأثرين. تجاربك الخاصة مهمة هنا، لأنها تشكل أساسًا مشتركًا. وهذا يخلق فهمًا أكبر لبعضهم البعض في الثقافات المختلفة ويمكن للشخص الذي يطلب المشورة الاستفادة من تجارب أخرى.</w:t>
            </w:r>
          </w:p>
          <w:p w14:paraId="1BE9D475" w14:textId="77777777" w:rsidR="00F015E9" w:rsidRPr="005D3DD6" w:rsidRDefault="00F015E9" w:rsidP="00F015E9">
            <w:pPr>
              <w:jc w:val="right"/>
              <w:rPr>
                <w:rFonts w:ascii="Calibri" w:hAnsi="Calibri" w:cs="Calibri"/>
                <w:sz w:val="26"/>
                <w:szCs w:val="26"/>
                <w:rtl/>
                <w:lang w:bidi="ar"/>
              </w:rPr>
            </w:pPr>
          </w:p>
          <w:p w14:paraId="748842AD" w14:textId="77777777" w:rsidR="00F015E9" w:rsidRPr="005D3DD6" w:rsidRDefault="00F015E9" w:rsidP="00F015E9">
            <w:pPr>
              <w:jc w:val="right"/>
              <w:rPr>
                <w:rFonts w:ascii="Calibri" w:hAnsi="Calibri" w:cs="Calibri"/>
                <w:sz w:val="26"/>
                <w:szCs w:val="26"/>
                <w:rtl/>
                <w:lang w:bidi="ar"/>
              </w:rPr>
            </w:pPr>
            <w:r>
              <w:rPr>
                <w:rFonts w:ascii="Calibri" w:hAnsi="Calibri" w:cs="Calibri"/>
                <w:sz w:val="26"/>
                <w:szCs w:val="26"/>
              </w:rPr>
              <w:t xml:space="preserve">   :</w:t>
            </w:r>
            <w:r w:rsidRPr="005D3DD6">
              <w:rPr>
                <w:rFonts w:ascii="Calibri" w:hAnsi="Calibri" w:cs="Calibri" w:hint="cs"/>
                <w:sz w:val="26"/>
                <w:szCs w:val="26"/>
                <w:rtl/>
              </w:rPr>
              <w:t xml:space="preserve"> </w:t>
            </w:r>
            <w:r>
              <w:rPr>
                <w:rFonts w:ascii="Calibri" w:hAnsi="Calibri" w:cs="Calibri"/>
                <w:sz w:val="26"/>
                <w:szCs w:val="26"/>
              </w:rPr>
              <w:t xml:space="preserve"> </w:t>
            </w:r>
            <w:r w:rsidRPr="005D3DD6">
              <w:rPr>
                <w:rFonts w:ascii="Calibri" w:hAnsi="Calibri" w:cs="Calibri" w:hint="cs"/>
                <w:sz w:val="26"/>
                <w:szCs w:val="26"/>
                <w:rtl/>
              </w:rPr>
              <w:t>تركيزن</w:t>
            </w:r>
            <w:r w:rsidRPr="005D3DD6">
              <w:rPr>
                <w:rFonts w:ascii="Calibri" w:hAnsi="Calibri" w:cs="Calibri" w:hint="eastAsia"/>
                <w:sz w:val="26"/>
                <w:szCs w:val="26"/>
                <w:rtl/>
              </w:rPr>
              <w:t>ا</w:t>
            </w:r>
          </w:p>
          <w:p w14:paraId="2A72CD34" w14:textId="77777777" w:rsidR="00F015E9" w:rsidRPr="005D3DD6" w:rsidRDefault="00F015E9" w:rsidP="00F015E9">
            <w:pPr>
              <w:jc w:val="right"/>
              <w:rPr>
                <w:rFonts w:ascii="Calibri" w:hAnsi="Calibri" w:cs="Calibri"/>
                <w:sz w:val="26"/>
                <w:szCs w:val="26"/>
                <w:rtl/>
                <w:lang w:bidi="ar"/>
              </w:rPr>
            </w:pPr>
            <w:r w:rsidRPr="005D3DD6">
              <w:rPr>
                <w:rFonts w:ascii="Calibri" w:hAnsi="Calibri" w:cs="Calibri"/>
                <w:sz w:val="26"/>
                <w:szCs w:val="26"/>
                <w:rtl/>
                <w:lang w:bidi="ar"/>
              </w:rPr>
              <w:t xml:space="preserve">• </w:t>
            </w:r>
            <w:r w:rsidRPr="005D3DD6">
              <w:rPr>
                <w:rFonts w:ascii="Calibri" w:hAnsi="Calibri" w:cs="Calibri"/>
                <w:sz w:val="26"/>
                <w:szCs w:val="26"/>
                <w:rtl/>
              </w:rPr>
              <w:t>المشورة الشخصية في جميع الحالات</w:t>
            </w:r>
          </w:p>
          <w:p w14:paraId="1136FC2A" w14:textId="77777777" w:rsidR="00F015E9" w:rsidRPr="005D3DD6" w:rsidRDefault="00F015E9" w:rsidP="00F015E9">
            <w:pPr>
              <w:jc w:val="right"/>
              <w:rPr>
                <w:rFonts w:ascii="Calibri" w:hAnsi="Calibri" w:cs="Calibri"/>
                <w:sz w:val="26"/>
                <w:szCs w:val="26"/>
                <w:rtl/>
                <w:lang w:bidi="ar"/>
              </w:rPr>
            </w:pPr>
            <w:r w:rsidRPr="005D3DD6">
              <w:rPr>
                <w:rFonts w:ascii="Calibri" w:hAnsi="Calibri" w:cs="Calibri"/>
                <w:sz w:val="26"/>
                <w:szCs w:val="26"/>
                <w:rtl/>
                <w:lang w:bidi="ar"/>
              </w:rPr>
              <w:t xml:space="preserve">• </w:t>
            </w:r>
            <w:r w:rsidRPr="005D3DD6">
              <w:rPr>
                <w:rFonts w:ascii="Calibri" w:hAnsi="Calibri" w:cs="Calibri"/>
                <w:sz w:val="26"/>
                <w:szCs w:val="26"/>
                <w:rtl/>
              </w:rPr>
              <w:t>مطالبات الإعانات المتعلقة بقانون اللجوء والهجرة</w:t>
            </w:r>
          </w:p>
          <w:p w14:paraId="05749A8C" w14:textId="77777777" w:rsidR="00F015E9" w:rsidRPr="005D3DD6" w:rsidRDefault="00F015E9" w:rsidP="00F015E9">
            <w:pPr>
              <w:jc w:val="right"/>
              <w:rPr>
                <w:rFonts w:ascii="Calibri" w:hAnsi="Calibri" w:cs="Calibri"/>
                <w:sz w:val="26"/>
                <w:szCs w:val="26"/>
                <w:rtl/>
                <w:lang w:bidi="ar"/>
              </w:rPr>
            </w:pPr>
            <w:r w:rsidRPr="005D3DD6">
              <w:rPr>
                <w:rFonts w:ascii="Calibri" w:hAnsi="Calibri" w:cs="Calibri"/>
                <w:sz w:val="26"/>
                <w:szCs w:val="26"/>
                <w:rtl/>
                <w:lang w:bidi="ar"/>
              </w:rPr>
              <w:t xml:space="preserve">• </w:t>
            </w:r>
            <w:r w:rsidRPr="005D3DD6">
              <w:rPr>
                <w:rFonts w:ascii="Calibri" w:hAnsi="Calibri" w:cs="Calibri"/>
                <w:sz w:val="26"/>
                <w:szCs w:val="26"/>
                <w:rtl/>
              </w:rPr>
              <w:t>المساعدة في التطبيقات</w:t>
            </w:r>
          </w:p>
          <w:p w14:paraId="6559A4AE" w14:textId="77777777" w:rsidR="00F015E9" w:rsidRPr="005D3DD6" w:rsidRDefault="00F015E9" w:rsidP="00F015E9">
            <w:pPr>
              <w:jc w:val="right"/>
              <w:rPr>
                <w:rFonts w:ascii="Calibri" w:hAnsi="Calibri" w:cs="Calibri"/>
                <w:sz w:val="26"/>
                <w:szCs w:val="26"/>
                <w:rtl/>
                <w:lang w:bidi="ar"/>
              </w:rPr>
            </w:pPr>
            <w:r w:rsidRPr="005D3DD6">
              <w:rPr>
                <w:rFonts w:ascii="Calibri" w:hAnsi="Calibri" w:cs="Calibri"/>
                <w:sz w:val="26"/>
                <w:szCs w:val="26"/>
                <w:rtl/>
                <w:lang w:bidi="ar"/>
              </w:rPr>
              <w:t xml:space="preserve">• </w:t>
            </w:r>
            <w:r w:rsidRPr="005D3DD6">
              <w:rPr>
                <w:rFonts w:ascii="Calibri" w:hAnsi="Calibri" w:cs="Calibri"/>
                <w:sz w:val="26"/>
                <w:szCs w:val="26"/>
                <w:rtl/>
              </w:rPr>
              <w:t>الإحالة إلى الخدمات المتخصصة الأخرى</w:t>
            </w:r>
          </w:p>
          <w:p w14:paraId="3B0F8D6A" w14:textId="77777777" w:rsidR="00F015E9" w:rsidRPr="005D3DD6" w:rsidRDefault="00F015E9" w:rsidP="00F015E9">
            <w:pPr>
              <w:jc w:val="right"/>
              <w:rPr>
                <w:rFonts w:ascii="Calibri" w:hAnsi="Calibri" w:cs="Calibri"/>
                <w:sz w:val="26"/>
                <w:szCs w:val="26"/>
                <w:rtl/>
                <w:lang w:bidi="ar"/>
              </w:rPr>
            </w:pPr>
            <w:r w:rsidRPr="005D3DD6">
              <w:rPr>
                <w:rFonts w:ascii="Calibri" w:hAnsi="Calibri" w:cs="Calibri"/>
                <w:sz w:val="26"/>
                <w:szCs w:val="26"/>
                <w:rtl/>
                <w:lang w:bidi="ar"/>
              </w:rPr>
              <w:t xml:space="preserve">• </w:t>
            </w:r>
            <w:r w:rsidRPr="005D3DD6">
              <w:rPr>
                <w:rFonts w:ascii="Calibri" w:hAnsi="Calibri" w:cs="Calibri"/>
                <w:sz w:val="26"/>
                <w:szCs w:val="26"/>
                <w:rtl/>
              </w:rPr>
              <w:t>مجموعات المناقشة</w:t>
            </w:r>
          </w:p>
          <w:p w14:paraId="5EB0EC0E" w14:textId="77777777" w:rsidR="00F015E9" w:rsidRPr="005D3DD6" w:rsidRDefault="00F015E9" w:rsidP="00F015E9">
            <w:pPr>
              <w:jc w:val="right"/>
              <w:rPr>
                <w:rFonts w:ascii="Calibri" w:hAnsi="Calibri" w:cs="Calibri"/>
                <w:sz w:val="26"/>
                <w:szCs w:val="26"/>
                <w:rtl/>
                <w:lang w:bidi="ar"/>
              </w:rPr>
            </w:pPr>
            <w:r w:rsidRPr="005D3DD6">
              <w:rPr>
                <w:rFonts w:ascii="Calibri" w:hAnsi="Calibri" w:cs="Calibri"/>
                <w:sz w:val="26"/>
                <w:szCs w:val="26"/>
                <w:rtl/>
                <w:lang w:bidi="ar"/>
              </w:rPr>
              <w:t xml:space="preserve">• </w:t>
            </w:r>
            <w:r w:rsidRPr="005D3DD6">
              <w:rPr>
                <w:rFonts w:ascii="Calibri" w:hAnsi="Calibri" w:cs="Calibri"/>
                <w:sz w:val="26"/>
                <w:szCs w:val="26"/>
                <w:rtl/>
              </w:rPr>
              <w:t>التدريب والتعليم</w:t>
            </w:r>
          </w:p>
          <w:p w14:paraId="445CB90A" w14:textId="77777777" w:rsidR="00F015E9" w:rsidRPr="005D3DD6" w:rsidRDefault="00F015E9" w:rsidP="00F015E9">
            <w:pPr>
              <w:jc w:val="right"/>
              <w:rPr>
                <w:rFonts w:ascii="Calibri" w:hAnsi="Calibri" w:cs="Calibri"/>
                <w:sz w:val="26"/>
                <w:szCs w:val="26"/>
                <w:rtl/>
                <w:lang w:bidi="ar"/>
              </w:rPr>
            </w:pPr>
          </w:p>
          <w:p w14:paraId="34339A50" w14:textId="77777777" w:rsidR="00F015E9" w:rsidRPr="005D3DD6" w:rsidRDefault="00F015E9" w:rsidP="00F015E9">
            <w:pPr>
              <w:jc w:val="right"/>
              <w:rPr>
                <w:rFonts w:ascii="Calibri" w:hAnsi="Calibri" w:cs="Calibri"/>
                <w:sz w:val="26"/>
                <w:szCs w:val="26"/>
                <w:rtl/>
                <w:lang w:bidi="ar"/>
              </w:rPr>
            </w:pPr>
            <w:r>
              <w:rPr>
                <w:rFonts w:ascii="Calibri" w:hAnsi="Calibri" w:cs="Calibri"/>
                <w:sz w:val="26"/>
                <w:szCs w:val="26"/>
              </w:rPr>
              <w:t xml:space="preserve"> : </w:t>
            </w:r>
            <w:r w:rsidRPr="005D3DD6">
              <w:rPr>
                <w:rFonts w:ascii="Calibri" w:hAnsi="Calibri" w:cs="Calibri"/>
                <w:sz w:val="26"/>
                <w:szCs w:val="26"/>
                <w:rtl/>
              </w:rPr>
              <w:t>التطوع</w:t>
            </w:r>
          </w:p>
          <w:p w14:paraId="3AB3B532" w14:textId="77777777" w:rsidR="00F015E9" w:rsidRPr="005D3DD6" w:rsidRDefault="00F015E9" w:rsidP="00F015E9">
            <w:pPr>
              <w:jc w:val="right"/>
              <w:rPr>
                <w:rFonts w:ascii="Calibri" w:hAnsi="Calibri" w:cs="Calibri"/>
              </w:rPr>
            </w:pPr>
            <w:r w:rsidRPr="005D3DD6">
              <w:rPr>
                <w:rFonts w:ascii="Calibri" w:hAnsi="Calibri" w:cs="Calibri"/>
                <w:sz w:val="26"/>
                <w:szCs w:val="26"/>
                <w:rtl/>
              </w:rPr>
              <w:t>إذا كان لديك أيضًا تجارب مع ذوي الإعاقة وترغب في مشاركتها مع الآخرين، فيرجى الاتصال بنا!</w:t>
            </w:r>
          </w:p>
          <w:p w14:paraId="3D98782A" w14:textId="77777777" w:rsidR="005B476B" w:rsidRDefault="005B476B" w:rsidP="00B37230"/>
        </w:tc>
      </w:tr>
    </w:tbl>
    <w:p w14:paraId="3C082E51" w14:textId="77777777" w:rsidR="00500553" w:rsidRDefault="00500553"/>
    <w:tbl>
      <w:tblPr>
        <w:tblStyle w:val="Tabellenraster"/>
        <w:tblW w:w="14979" w:type="dxa"/>
        <w:tblLook w:val="04A0" w:firstRow="1" w:lastRow="0" w:firstColumn="1" w:lastColumn="0" w:noHBand="0" w:noVBand="1"/>
      </w:tblPr>
      <w:tblGrid>
        <w:gridCol w:w="4993"/>
        <w:gridCol w:w="4993"/>
        <w:gridCol w:w="4993"/>
      </w:tblGrid>
      <w:tr w:rsidR="005B476B" w14:paraId="6CEF9330" w14:textId="77777777" w:rsidTr="00190C30">
        <w:trPr>
          <w:trHeight w:val="8483"/>
        </w:trPr>
        <w:tc>
          <w:tcPr>
            <w:tcW w:w="4993" w:type="dxa"/>
            <w:shd w:val="clear" w:color="auto" w:fill="FFFFFF" w:themeFill="background1"/>
          </w:tcPr>
          <w:p w14:paraId="6F241ED0" w14:textId="77777777" w:rsidR="00F015E9" w:rsidRPr="00A43287" w:rsidRDefault="00F015E9" w:rsidP="00F015E9">
            <w:pPr>
              <w:rPr>
                <w:rFonts w:cstheme="minorHAnsi"/>
                <w:b/>
                <w:bCs/>
                <w:lang w:val="ru-RU"/>
              </w:rPr>
            </w:pPr>
            <w:r w:rsidRPr="00A43287">
              <w:rPr>
                <w:rFonts w:cstheme="minorHAnsi"/>
                <w:b/>
                <w:bCs/>
                <w:lang w:val="ru-RU"/>
              </w:rPr>
              <w:t>Что мы предлагаем:</w:t>
            </w:r>
          </w:p>
          <w:p w14:paraId="21E55359" w14:textId="77777777" w:rsidR="00F015E9" w:rsidRPr="00F015E9" w:rsidRDefault="00F015E9" w:rsidP="00F015E9">
            <w:pPr>
              <w:rPr>
                <w:rFonts w:cstheme="minorHAnsi"/>
                <w:lang w:val="ru-RU"/>
              </w:rPr>
            </w:pPr>
          </w:p>
          <w:p w14:paraId="53901232" w14:textId="77777777" w:rsidR="00F015E9" w:rsidRDefault="00F015E9" w:rsidP="00F015E9">
            <w:pPr>
              <w:rPr>
                <w:rFonts w:cstheme="minorHAnsi"/>
                <w:lang w:val="ru-RU"/>
              </w:rPr>
            </w:pPr>
            <w:r w:rsidRPr="00F015E9">
              <w:rPr>
                <w:rFonts w:cstheme="minorHAnsi"/>
                <w:lang w:val="ru-RU"/>
              </w:rPr>
              <w:t>Консультирование в тандеме</w:t>
            </w:r>
          </w:p>
          <w:p w14:paraId="29AB229B" w14:textId="77777777" w:rsidR="00F015E9" w:rsidRPr="00F015E9" w:rsidRDefault="00F015E9" w:rsidP="00F015E9">
            <w:pPr>
              <w:rPr>
                <w:rFonts w:cstheme="minorHAnsi"/>
                <w:lang w:val="ru-RU"/>
              </w:rPr>
            </w:pPr>
          </w:p>
          <w:p w14:paraId="5916F7CE" w14:textId="77777777" w:rsidR="00F015E9" w:rsidRPr="00F015E9" w:rsidRDefault="00F015E9" w:rsidP="00F015E9">
            <w:pPr>
              <w:rPr>
                <w:rFonts w:cstheme="minorHAnsi"/>
                <w:lang w:val="ru-RU"/>
              </w:rPr>
            </w:pPr>
            <w:r w:rsidRPr="00F015E9">
              <w:rPr>
                <w:rFonts w:cstheme="minorHAnsi"/>
                <w:lang w:val="ru-RU"/>
              </w:rPr>
              <w:t>Проект рассчитан на людей с ограниченными возможностями и миграционным прошлым, а также на их родственников и друзей.</w:t>
            </w:r>
          </w:p>
          <w:p w14:paraId="612D8C66" w14:textId="77777777" w:rsidR="00F015E9" w:rsidRPr="00F015E9" w:rsidRDefault="00F015E9" w:rsidP="00F015E9">
            <w:pPr>
              <w:rPr>
                <w:rFonts w:cstheme="minorHAnsi"/>
                <w:lang w:val="ru-RU"/>
              </w:rPr>
            </w:pPr>
            <w:r w:rsidRPr="00F015E9">
              <w:rPr>
                <w:rFonts w:cstheme="minorHAnsi"/>
                <w:lang w:val="ru-RU"/>
              </w:rPr>
              <w:t>Педагоги-профессионалы работают вместе с людьми, которых это непосредственно касается, или с их родственниками. Здесь важен собственный опыт людей, который формирует общую основу. Это позволяет лучше понять друг друга в разных культурах, а человек, обращающийся за советом, может извлечь пользу из чужого опыта.</w:t>
            </w:r>
          </w:p>
          <w:p w14:paraId="2B701AD8" w14:textId="77777777" w:rsidR="00F015E9" w:rsidRPr="00F015E9" w:rsidRDefault="00F015E9" w:rsidP="00F015E9">
            <w:pPr>
              <w:rPr>
                <w:rFonts w:cstheme="minorHAnsi"/>
                <w:lang w:val="ru-RU"/>
              </w:rPr>
            </w:pPr>
          </w:p>
          <w:p w14:paraId="06C298A1" w14:textId="77777777" w:rsidR="00F015E9" w:rsidRPr="00F015E9" w:rsidRDefault="00F015E9" w:rsidP="00F015E9">
            <w:pPr>
              <w:rPr>
                <w:rFonts w:cstheme="minorHAnsi"/>
                <w:lang w:val="ru-RU"/>
              </w:rPr>
            </w:pPr>
            <w:r w:rsidRPr="00F015E9">
              <w:rPr>
                <w:rFonts w:cstheme="minorHAnsi"/>
                <w:lang w:val="ru-RU"/>
              </w:rPr>
              <w:t>Наше основное направление:</w:t>
            </w:r>
          </w:p>
          <w:p w14:paraId="726608E4" w14:textId="77777777" w:rsidR="00F015E9" w:rsidRPr="00F015E9" w:rsidRDefault="00F015E9" w:rsidP="00F015E9">
            <w:pPr>
              <w:rPr>
                <w:rFonts w:cstheme="minorHAnsi"/>
                <w:lang w:val="ru-RU"/>
              </w:rPr>
            </w:pPr>
            <w:r w:rsidRPr="00F015E9">
              <w:rPr>
                <w:rFonts w:cstheme="minorHAnsi"/>
                <w:lang w:val="ru-RU"/>
              </w:rPr>
              <w:t xml:space="preserve">- Личное консультирование в любых жизненных ситуациях </w:t>
            </w:r>
          </w:p>
          <w:p w14:paraId="4F6FF9B4" w14:textId="77777777" w:rsidR="00F015E9" w:rsidRPr="00F015E9" w:rsidRDefault="00F015E9" w:rsidP="00F015E9">
            <w:pPr>
              <w:rPr>
                <w:rFonts w:cstheme="minorHAnsi"/>
                <w:lang w:val="ru-RU"/>
              </w:rPr>
            </w:pPr>
            <w:r w:rsidRPr="00F015E9">
              <w:rPr>
                <w:rFonts w:cstheme="minorHAnsi"/>
                <w:lang w:val="ru-RU"/>
              </w:rPr>
              <w:t xml:space="preserve">- Претензии по льготному законодательству, связанные с предоставлением    убежища и иностранцами </w:t>
            </w:r>
          </w:p>
          <w:p w14:paraId="15CB575E" w14:textId="77777777" w:rsidR="00F015E9" w:rsidRPr="00F015E9" w:rsidRDefault="00F015E9" w:rsidP="00F015E9">
            <w:pPr>
              <w:rPr>
                <w:rFonts w:cstheme="minorHAnsi"/>
                <w:lang w:val="ru-RU"/>
              </w:rPr>
            </w:pPr>
            <w:r w:rsidRPr="00F015E9">
              <w:rPr>
                <w:rFonts w:cstheme="minorHAnsi"/>
                <w:lang w:val="ru-RU"/>
              </w:rPr>
              <w:t xml:space="preserve">- Помощь при подаче заявлений </w:t>
            </w:r>
          </w:p>
          <w:p w14:paraId="34E376FC" w14:textId="77777777" w:rsidR="00F015E9" w:rsidRPr="00F015E9" w:rsidRDefault="00F015E9" w:rsidP="00F015E9">
            <w:pPr>
              <w:rPr>
                <w:rFonts w:cstheme="minorHAnsi"/>
                <w:lang w:val="ru-RU"/>
              </w:rPr>
            </w:pPr>
            <w:r w:rsidRPr="00F015E9">
              <w:rPr>
                <w:rFonts w:cstheme="minorHAnsi"/>
                <w:lang w:val="ru-RU"/>
              </w:rPr>
              <w:t>- Направление в другие специализированные службы</w:t>
            </w:r>
          </w:p>
          <w:p w14:paraId="1558601D" w14:textId="77777777" w:rsidR="00F015E9" w:rsidRPr="00F015E9" w:rsidRDefault="00F015E9" w:rsidP="00F015E9">
            <w:pPr>
              <w:rPr>
                <w:rFonts w:cstheme="minorHAnsi"/>
                <w:lang w:val="ru-RU"/>
              </w:rPr>
            </w:pPr>
            <w:r w:rsidRPr="00F015E9">
              <w:rPr>
                <w:rFonts w:cstheme="minorHAnsi"/>
                <w:lang w:val="ru-RU"/>
              </w:rPr>
              <w:t>- Дискуссионные группы</w:t>
            </w:r>
          </w:p>
          <w:p w14:paraId="7A6C05B5" w14:textId="77777777" w:rsidR="00F015E9" w:rsidRPr="00F015E9" w:rsidRDefault="00F015E9" w:rsidP="00F015E9">
            <w:pPr>
              <w:rPr>
                <w:rFonts w:cstheme="minorHAnsi"/>
                <w:lang w:val="ru-RU"/>
              </w:rPr>
            </w:pPr>
            <w:r w:rsidRPr="00F015E9">
              <w:rPr>
                <w:rFonts w:cstheme="minorHAnsi"/>
                <w:lang w:val="ru-RU"/>
              </w:rPr>
              <w:t>- Обучение и дальнейшее повышение квалификации</w:t>
            </w:r>
          </w:p>
          <w:p w14:paraId="0763F2CE" w14:textId="77777777" w:rsidR="00F015E9" w:rsidRPr="00F015E9" w:rsidRDefault="00F015E9" w:rsidP="00F015E9">
            <w:pPr>
              <w:rPr>
                <w:rFonts w:cstheme="minorHAnsi"/>
                <w:lang w:val="ru-RU"/>
              </w:rPr>
            </w:pPr>
            <w:r w:rsidRPr="00F015E9">
              <w:rPr>
                <w:rFonts w:cstheme="minorHAnsi"/>
                <w:lang w:val="ru-RU"/>
              </w:rPr>
              <w:t>Волонтерская работа</w:t>
            </w:r>
          </w:p>
          <w:p w14:paraId="20668515" w14:textId="77777777" w:rsidR="00F015E9" w:rsidRPr="00F015E9" w:rsidRDefault="00F015E9" w:rsidP="00F015E9">
            <w:pPr>
              <w:rPr>
                <w:rFonts w:cstheme="minorHAnsi"/>
                <w:lang w:val="ru-RU"/>
              </w:rPr>
            </w:pPr>
            <w:r w:rsidRPr="00F015E9">
              <w:rPr>
                <w:rFonts w:cstheme="minorHAnsi"/>
                <w:lang w:val="ru-RU"/>
              </w:rPr>
              <w:t>Если у вас есть опыт работы с инвалидами и вы хотели бы поделиться им с другими, пожалуйста, свяжитесь с нами!</w:t>
            </w:r>
          </w:p>
          <w:p w14:paraId="180C2B9B" w14:textId="77777777" w:rsidR="00F015E9" w:rsidRPr="00F015E9" w:rsidRDefault="00F015E9" w:rsidP="00F015E9">
            <w:pPr>
              <w:rPr>
                <w:rFonts w:cstheme="minorHAnsi"/>
                <w:lang w:val="ru-RU"/>
              </w:rPr>
            </w:pPr>
          </w:p>
          <w:p w14:paraId="4C6888F1" w14:textId="72E25001" w:rsidR="0040458A" w:rsidRPr="00F015E9" w:rsidRDefault="0040458A" w:rsidP="00F015E9">
            <w:pPr>
              <w:jc w:val="both"/>
              <w:rPr>
                <w:rFonts w:cstheme="minorHAnsi"/>
              </w:rPr>
            </w:pPr>
          </w:p>
          <w:p w14:paraId="615A6648" w14:textId="77777777" w:rsidR="0040458A" w:rsidRPr="00F015E9" w:rsidRDefault="0040458A" w:rsidP="0040458A">
            <w:pPr>
              <w:rPr>
                <w:rFonts w:cstheme="minorHAnsi"/>
              </w:rPr>
            </w:pPr>
          </w:p>
          <w:p w14:paraId="6F83B7B6" w14:textId="77777777" w:rsidR="0040458A" w:rsidRPr="00F015E9" w:rsidRDefault="0040458A">
            <w:pPr>
              <w:rPr>
                <w:rFonts w:cstheme="minorHAnsi"/>
              </w:rPr>
            </w:pPr>
          </w:p>
          <w:p w14:paraId="2B2BC43E" w14:textId="77777777" w:rsidR="0040458A" w:rsidRPr="00F015E9" w:rsidRDefault="0040458A">
            <w:pPr>
              <w:rPr>
                <w:rFonts w:cstheme="minorHAnsi"/>
              </w:rPr>
            </w:pPr>
          </w:p>
          <w:p w14:paraId="49145391" w14:textId="77777777" w:rsidR="0040458A" w:rsidRPr="00F015E9" w:rsidRDefault="0040458A">
            <w:pPr>
              <w:rPr>
                <w:rFonts w:cstheme="minorHAnsi"/>
              </w:rPr>
            </w:pPr>
          </w:p>
          <w:p w14:paraId="2BD6C1BC" w14:textId="77777777" w:rsidR="0040458A" w:rsidRPr="00F015E9" w:rsidRDefault="0040458A">
            <w:pPr>
              <w:rPr>
                <w:rFonts w:cstheme="minorHAnsi"/>
              </w:rPr>
            </w:pPr>
          </w:p>
          <w:p w14:paraId="68D31DE4" w14:textId="77777777" w:rsidR="0040458A" w:rsidRPr="00F015E9" w:rsidRDefault="0040458A">
            <w:pPr>
              <w:rPr>
                <w:rFonts w:cstheme="minorHAnsi"/>
              </w:rPr>
            </w:pPr>
          </w:p>
          <w:p w14:paraId="062E9071" w14:textId="77777777" w:rsidR="0040458A" w:rsidRPr="00F015E9" w:rsidRDefault="0040458A">
            <w:pPr>
              <w:rPr>
                <w:rFonts w:cstheme="minorHAnsi"/>
              </w:rPr>
            </w:pPr>
          </w:p>
          <w:p w14:paraId="43680602" w14:textId="77777777" w:rsidR="0040458A" w:rsidRPr="00F015E9" w:rsidRDefault="0040458A">
            <w:pPr>
              <w:rPr>
                <w:rFonts w:cstheme="minorHAnsi"/>
              </w:rPr>
            </w:pPr>
          </w:p>
          <w:p w14:paraId="08BB5518" w14:textId="77777777" w:rsidR="0040458A" w:rsidRPr="00F015E9" w:rsidRDefault="0040458A">
            <w:pPr>
              <w:rPr>
                <w:rFonts w:cstheme="minorHAnsi"/>
              </w:rPr>
            </w:pPr>
          </w:p>
        </w:tc>
        <w:tc>
          <w:tcPr>
            <w:tcW w:w="4993" w:type="dxa"/>
            <w:shd w:val="clear" w:color="auto" w:fill="FFFFFF" w:themeFill="background1"/>
          </w:tcPr>
          <w:p w14:paraId="5761CD67" w14:textId="77777777" w:rsidR="00F015E9" w:rsidRPr="00A43287" w:rsidRDefault="00F015E9" w:rsidP="00F015E9">
            <w:pPr>
              <w:rPr>
                <w:b/>
                <w:bCs/>
              </w:rPr>
            </w:pPr>
            <w:proofErr w:type="spellStart"/>
            <w:r w:rsidRPr="00A43287">
              <w:rPr>
                <w:b/>
                <w:bCs/>
              </w:rPr>
              <w:lastRenderedPageBreak/>
              <w:t>Teklifimiz</w:t>
            </w:r>
            <w:proofErr w:type="spellEnd"/>
            <w:r w:rsidRPr="00A43287">
              <w:rPr>
                <w:b/>
                <w:bCs/>
              </w:rPr>
              <w:t>:</w:t>
            </w:r>
          </w:p>
          <w:p w14:paraId="5E11D357" w14:textId="77777777" w:rsidR="00F015E9" w:rsidRDefault="00F015E9" w:rsidP="00F015E9"/>
          <w:p w14:paraId="6CE59229" w14:textId="77777777" w:rsidR="00F015E9" w:rsidRDefault="00F015E9" w:rsidP="00F015E9">
            <w:r w:rsidRPr="00551B89">
              <w:t xml:space="preserve">Tandem </w:t>
            </w:r>
            <w:proofErr w:type="spellStart"/>
            <w:r w:rsidRPr="00551B89">
              <w:t>Danışmanlığı</w:t>
            </w:r>
            <w:proofErr w:type="spellEnd"/>
          </w:p>
          <w:p w14:paraId="3E251BC4" w14:textId="77777777" w:rsidR="00F015E9" w:rsidRDefault="00F015E9" w:rsidP="00F015E9"/>
          <w:p w14:paraId="30A70532" w14:textId="77777777" w:rsidR="00F015E9" w:rsidRDefault="00F015E9" w:rsidP="00F015E9">
            <w:proofErr w:type="spellStart"/>
            <w:r>
              <w:t>Proje</w:t>
            </w:r>
            <w:proofErr w:type="spellEnd"/>
            <w:r>
              <w:t xml:space="preserve">, </w:t>
            </w:r>
            <w:proofErr w:type="spellStart"/>
            <w:r>
              <w:t>engelli</w:t>
            </w:r>
            <w:proofErr w:type="spellEnd"/>
            <w:r>
              <w:t xml:space="preserve"> </w:t>
            </w:r>
            <w:proofErr w:type="spellStart"/>
            <w:r>
              <w:t>ve</w:t>
            </w:r>
            <w:proofErr w:type="spellEnd"/>
            <w:r>
              <w:t xml:space="preserve"> </w:t>
            </w:r>
            <w:proofErr w:type="spellStart"/>
            <w:r>
              <w:t>göç</w:t>
            </w:r>
            <w:proofErr w:type="spellEnd"/>
            <w:r>
              <w:t xml:space="preserve"> </w:t>
            </w:r>
            <w:proofErr w:type="spellStart"/>
            <w:r>
              <w:t>geçmişi</w:t>
            </w:r>
            <w:proofErr w:type="spellEnd"/>
            <w:r>
              <w:t xml:space="preserve"> </w:t>
            </w:r>
            <w:proofErr w:type="spellStart"/>
            <w:r>
              <w:t>olan</w:t>
            </w:r>
            <w:proofErr w:type="spellEnd"/>
            <w:r>
              <w:t xml:space="preserve"> </w:t>
            </w:r>
            <w:proofErr w:type="spellStart"/>
            <w:r>
              <w:t>kişilere</w:t>
            </w:r>
            <w:proofErr w:type="spellEnd"/>
            <w:r>
              <w:t xml:space="preserve"> </w:t>
            </w:r>
            <w:proofErr w:type="spellStart"/>
            <w:r>
              <w:t>veya</w:t>
            </w:r>
            <w:proofErr w:type="spellEnd"/>
            <w:r>
              <w:t xml:space="preserve"> </w:t>
            </w:r>
            <w:proofErr w:type="spellStart"/>
            <w:r>
              <w:t>akrabalarına</w:t>
            </w:r>
            <w:proofErr w:type="spellEnd"/>
            <w:r>
              <w:t xml:space="preserve"> </w:t>
            </w:r>
            <w:proofErr w:type="spellStart"/>
            <w:r>
              <w:t>ve</w:t>
            </w:r>
            <w:proofErr w:type="spellEnd"/>
            <w:r>
              <w:t xml:space="preserve"> </w:t>
            </w:r>
            <w:proofErr w:type="spellStart"/>
            <w:r>
              <w:t>arkadaşlarına</w:t>
            </w:r>
            <w:proofErr w:type="spellEnd"/>
            <w:r>
              <w:t xml:space="preserve"> </w:t>
            </w:r>
            <w:proofErr w:type="spellStart"/>
            <w:r>
              <w:t>yöneliktir</w:t>
            </w:r>
            <w:proofErr w:type="spellEnd"/>
            <w:r>
              <w:t>.</w:t>
            </w:r>
          </w:p>
          <w:p w14:paraId="127F2496" w14:textId="77777777" w:rsidR="00F015E9" w:rsidRDefault="00F015E9" w:rsidP="00F015E9">
            <w:proofErr w:type="spellStart"/>
            <w:r>
              <w:t>Pedagojik</w:t>
            </w:r>
            <w:proofErr w:type="spellEnd"/>
            <w:r>
              <w:t xml:space="preserve"> </w:t>
            </w:r>
            <w:proofErr w:type="spellStart"/>
            <w:r>
              <w:t>uzmanlar</w:t>
            </w:r>
            <w:proofErr w:type="spellEnd"/>
            <w:r>
              <w:t xml:space="preserve">, </w:t>
            </w:r>
            <w:proofErr w:type="spellStart"/>
            <w:r>
              <w:t>kendisi</w:t>
            </w:r>
            <w:proofErr w:type="spellEnd"/>
            <w:r>
              <w:t xml:space="preserve"> </w:t>
            </w:r>
            <w:proofErr w:type="spellStart"/>
            <w:r>
              <w:t>etkilenmiş</w:t>
            </w:r>
            <w:proofErr w:type="spellEnd"/>
            <w:r>
              <w:t xml:space="preserve"> </w:t>
            </w:r>
            <w:proofErr w:type="spellStart"/>
            <w:r>
              <w:t>kişiler</w:t>
            </w:r>
            <w:proofErr w:type="spellEnd"/>
            <w:r>
              <w:t xml:space="preserve"> </w:t>
            </w:r>
            <w:proofErr w:type="spellStart"/>
            <w:r>
              <w:t>veya</w:t>
            </w:r>
            <w:proofErr w:type="spellEnd"/>
            <w:r>
              <w:t xml:space="preserve"> </w:t>
            </w:r>
            <w:proofErr w:type="spellStart"/>
            <w:r>
              <w:t>akrabalarla</w:t>
            </w:r>
            <w:proofErr w:type="spellEnd"/>
            <w:r>
              <w:t xml:space="preserve"> </w:t>
            </w:r>
            <w:proofErr w:type="spellStart"/>
            <w:r>
              <w:t>birlikte</w:t>
            </w:r>
            <w:proofErr w:type="spellEnd"/>
            <w:r>
              <w:t xml:space="preserve"> </w:t>
            </w:r>
            <w:proofErr w:type="spellStart"/>
            <w:r>
              <w:t>tavsiyelerde</w:t>
            </w:r>
            <w:proofErr w:type="spellEnd"/>
            <w:r>
              <w:t xml:space="preserve"> </w:t>
            </w:r>
            <w:proofErr w:type="spellStart"/>
            <w:r>
              <w:t>bulunur</w:t>
            </w:r>
            <w:proofErr w:type="spellEnd"/>
            <w:r>
              <w:t xml:space="preserve">. </w:t>
            </w:r>
            <w:proofErr w:type="spellStart"/>
            <w:r>
              <w:t>Burada</w:t>
            </w:r>
            <w:proofErr w:type="spellEnd"/>
            <w:r>
              <w:t xml:space="preserve"> </w:t>
            </w:r>
            <w:proofErr w:type="spellStart"/>
            <w:r>
              <w:t>kişinin</w:t>
            </w:r>
            <w:proofErr w:type="spellEnd"/>
            <w:r>
              <w:t xml:space="preserve"> </w:t>
            </w:r>
            <w:proofErr w:type="spellStart"/>
            <w:r>
              <w:t>kendi</w:t>
            </w:r>
            <w:proofErr w:type="spellEnd"/>
            <w:r>
              <w:t xml:space="preserve"> </w:t>
            </w:r>
            <w:proofErr w:type="spellStart"/>
            <w:r>
              <w:t>deneyimleri</w:t>
            </w:r>
            <w:proofErr w:type="spellEnd"/>
            <w:r>
              <w:t xml:space="preserve"> </w:t>
            </w:r>
            <w:proofErr w:type="spellStart"/>
            <w:r>
              <w:t>önemlidir</w:t>
            </w:r>
            <w:proofErr w:type="spellEnd"/>
            <w:r>
              <w:t xml:space="preserve"> </w:t>
            </w:r>
            <w:proofErr w:type="spellStart"/>
            <w:r>
              <w:t>ve</w:t>
            </w:r>
            <w:proofErr w:type="spellEnd"/>
            <w:r>
              <w:t xml:space="preserve"> </w:t>
            </w:r>
            <w:proofErr w:type="spellStart"/>
            <w:r>
              <w:t>bu</w:t>
            </w:r>
            <w:proofErr w:type="spellEnd"/>
            <w:r>
              <w:t xml:space="preserve"> </w:t>
            </w:r>
            <w:proofErr w:type="spellStart"/>
            <w:r>
              <w:t>deneyimler</w:t>
            </w:r>
            <w:proofErr w:type="spellEnd"/>
            <w:r>
              <w:t xml:space="preserve"> </w:t>
            </w:r>
            <w:proofErr w:type="spellStart"/>
            <w:r>
              <w:t>ortak</w:t>
            </w:r>
            <w:proofErr w:type="spellEnd"/>
            <w:r>
              <w:t xml:space="preserve"> </w:t>
            </w:r>
            <w:proofErr w:type="spellStart"/>
            <w:r>
              <w:t>bir</w:t>
            </w:r>
            <w:proofErr w:type="spellEnd"/>
            <w:r>
              <w:t xml:space="preserve"> </w:t>
            </w:r>
            <w:proofErr w:type="spellStart"/>
            <w:r>
              <w:t>temel</w:t>
            </w:r>
            <w:proofErr w:type="spellEnd"/>
            <w:r>
              <w:t xml:space="preserve"> </w:t>
            </w:r>
            <w:proofErr w:type="spellStart"/>
            <w:r>
              <w:t>oluşturur</w:t>
            </w:r>
            <w:proofErr w:type="spellEnd"/>
            <w:r>
              <w:t xml:space="preserve">. </w:t>
            </w:r>
            <w:proofErr w:type="spellStart"/>
            <w:r>
              <w:t>Bu</w:t>
            </w:r>
            <w:proofErr w:type="spellEnd"/>
            <w:r>
              <w:t xml:space="preserve">, </w:t>
            </w:r>
            <w:proofErr w:type="spellStart"/>
            <w:r>
              <w:t>farklı</w:t>
            </w:r>
            <w:proofErr w:type="spellEnd"/>
            <w:r>
              <w:t xml:space="preserve"> </w:t>
            </w:r>
            <w:proofErr w:type="spellStart"/>
            <w:r>
              <w:t>kültürlerde</w:t>
            </w:r>
            <w:proofErr w:type="spellEnd"/>
            <w:r>
              <w:t xml:space="preserve"> </w:t>
            </w:r>
            <w:proofErr w:type="spellStart"/>
            <w:r>
              <w:t>birbirlerinin</w:t>
            </w:r>
            <w:proofErr w:type="spellEnd"/>
            <w:r>
              <w:t xml:space="preserve"> </w:t>
            </w:r>
            <w:proofErr w:type="spellStart"/>
            <w:r>
              <w:t>daha</w:t>
            </w:r>
            <w:proofErr w:type="spellEnd"/>
            <w:r>
              <w:t xml:space="preserve"> </w:t>
            </w:r>
            <w:proofErr w:type="spellStart"/>
            <w:r>
              <w:t>iyi</w:t>
            </w:r>
            <w:proofErr w:type="spellEnd"/>
            <w:r>
              <w:t xml:space="preserve"> </w:t>
            </w:r>
            <w:proofErr w:type="spellStart"/>
            <w:r>
              <w:t>anlaşılmasını</w:t>
            </w:r>
            <w:proofErr w:type="spellEnd"/>
            <w:r>
              <w:t xml:space="preserve"> </w:t>
            </w:r>
            <w:proofErr w:type="spellStart"/>
            <w:r>
              <w:t>sağlar</w:t>
            </w:r>
            <w:proofErr w:type="spellEnd"/>
            <w:r>
              <w:t xml:space="preserve"> </w:t>
            </w:r>
            <w:proofErr w:type="spellStart"/>
            <w:r>
              <w:t>ve</w:t>
            </w:r>
            <w:proofErr w:type="spellEnd"/>
            <w:r>
              <w:t xml:space="preserve"> </w:t>
            </w:r>
            <w:proofErr w:type="spellStart"/>
            <w:r>
              <w:t>tavsiye</w:t>
            </w:r>
            <w:proofErr w:type="spellEnd"/>
            <w:r>
              <w:t xml:space="preserve"> </w:t>
            </w:r>
            <w:proofErr w:type="spellStart"/>
            <w:r>
              <w:t>arayan</w:t>
            </w:r>
            <w:proofErr w:type="spellEnd"/>
            <w:r>
              <w:t xml:space="preserve"> </w:t>
            </w:r>
            <w:proofErr w:type="spellStart"/>
            <w:r>
              <w:t>kişi</w:t>
            </w:r>
            <w:proofErr w:type="spellEnd"/>
            <w:r>
              <w:t xml:space="preserve"> </w:t>
            </w:r>
            <w:proofErr w:type="spellStart"/>
            <w:r>
              <w:t>diğer</w:t>
            </w:r>
            <w:proofErr w:type="spellEnd"/>
            <w:r>
              <w:t xml:space="preserve"> </w:t>
            </w:r>
            <w:proofErr w:type="spellStart"/>
            <w:r>
              <w:t>deneyimlerden</w:t>
            </w:r>
            <w:proofErr w:type="spellEnd"/>
            <w:r>
              <w:t xml:space="preserve"> </w:t>
            </w:r>
            <w:proofErr w:type="spellStart"/>
            <w:r>
              <w:t>yararlanabilir</w:t>
            </w:r>
            <w:proofErr w:type="spellEnd"/>
            <w:r>
              <w:t>.</w:t>
            </w:r>
          </w:p>
          <w:p w14:paraId="32AB44AB" w14:textId="77777777" w:rsidR="00F015E9" w:rsidRDefault="00F015E9" w:rsidP="00F015E9"/>
          <w:p w14:paraId="6F76141B" w14:textId="77777777" w:rsidR="00F015E9" w:rsidRDefault="00F015E9" w:rsidP="00F015E9"/>
          <w:p w14:paraId="1FEE54A9" w14:textId="77777777" w:rsidR="00F015E9" w:rsidRDefault="00F015E9" w:rsidP="00F015E9">
            <w:proofErr w:type="spellStart"/>
            <w:r>
              <w:t>Odak</w:t>
            </w:r>
            <w:proofErr w:type="spellEnd"/>
            <w:r>
              <w:t xml:space="preserve"> </w:t>
            </w:r>
            <w:proofErr w:type="spellStart"/>
            <w:r>
              <w:t>noktalarımız</w:t>
            </w:r>
            <w:proofErr w:type="spellEnd"/>
            <w:r>
              <w:t>:</w:t>
            </w:r>
          </w:p>
          <w:p w14:paraId="15328CD2" w14:textId="77777777" w:rsidR="00F015E9" w:rsidRDefault="00F015E9" w:rsidP="00F015E9">
            <w:r>
              <w:t xml:space="preserve">• Her </w:t>
            </w:r>
            <w:proofErr w:type="spellStart"/>
            <w:r>
              <w:t>durumda</w:t>
            </w:r>
            <w:proofErr w:type="spellEnd"/>
            <w:r>
              <w:t xml:space="preserve"> </w:t>
            </w:r>
            <w:proofErr w:type="spellStart"/>
            <w:r>
              <w:t>kişisel</w:t>
            </w:r>
            <w:proofErr w:type="spellEnd"/>
            <w:r>
              <w:t xml:space="preserve"> </w:t>
            </w:r>
            <w:proofErr w:type="spellStart"/>
            <w:r>
              <w:t>tavsiyerler</w:t>
            </w:r>
            <w:proofErr w:type="spellEnd"/>
          </w:p>
          <w:p w14:paraId="4F511B52" w14:textId="77777777" w:rsidR="00F015E9" w:rsidRDefault="00F015E9" w:rsidP="00F015E9">
            <w:r>
              <w:t xml:space="preserve">• </w:t>
            </w:r>
            <w:proofErr w:type="spellStart"/>
            <w:r>
              <w:t>İltica</w:t>
            </w:r>
            <w:proofErr w:type="spellEnd"/>
            <w:r>
              <w:t xml:space="preserve"> </w:t>
            </w:r>
            <w:proofErr w:type="spellStart"/>
            <w:r>
              <w:t>ve</w:t>
            </w:r>
            <w:proofErr w:type="spellEnd"/>
            <w:r>
              <w:t xml:space="preserve"> </w:t>
            </w:r>
            <w:proofErr w:type="spellStart"/>
            <w:r>
              <w:t>göçmenlik</w:t>
            </w:r>
            <w:proofErr w:type="spellEnd"/>
            <w:r>
              <w:t xml:space="preserve"> </w:t>
            </w:r>
            <w:proofErr w:type="spellStart"/>
            <w:r>
              <w:t>yasasıyla</w:t>
            </w:r>
            <w:proofErr w:type="spellEnd"/>
            <w:r>
              <w:t xml:space="preserve"> </w:t>
            </w:r>
            <w:proofErr w:type="spellStart"/>
            <w:r>
              <w:t>bağlantılı</w:t>
            </w:r>
            <w:proofErr w:type="spellEnd"/>
            <w:r>
              <w:t xml:space="preserve"> </w:t>
            </w:r>
            <w:proofErr w:type="spellStart"/>
            <w:r>
              <w:t>yardım</w:t>
            </w:r>
            <w:proofErr w:type="spellEnd"/>
            <w:r>
              <w:t xml:space="preserve">               </w:t>
            </w:r>
            <w:proofErr w:type="spellStart"/>
            <w:r>
              <w:t>talepleri</w:t>
            </w:r>
            <w:proofErr w:type="spellEnd"/>
          </w:p>
          <w:p w14:paraId="7591FA1E" w14:textId="77777777" w:rsidR="00F015E9" w:rsidRDefault="00F015E9" w:rsidP="00F015E9">
            <w:r>
              <w:t xml:space="preserve">• </w:t>
            </w:r>
            <w:proofErr w:type="spellStart"/>
            <w:r>
              <w:t>Başvurularda</w:t>
            </w:r>
            <w:proofErr w:type="spellEnd"/>
            <w:r>
              <w:t xml:space="preserve"> </w:t>
            </w:r>
            <w:proofErr w:type="spellStart"/>
            <w:r>
              <w:t>yardım</w:t>
            </w:r>
            <w:proofErr w:type="spellEnd"/>
          </w:p>
          <w:p w14:paraId="7C354F39" w14:textId="77777777" w:rsidR="00F015E9" w:rsidRDefault="00F015E9" w:rsidP="00F015E9">
            <w:r>
              <w:t xml:space="preserve">• </w:t>
            </w:r>
            <w:proofErr w:type="spellStart"/>
            <w:r>
              <w:t>Diğer</w:t>
            </w:r>
            <w:proofErr w:type="spellEnd"/>
            <w:r>
              <w:t xml:space="preserve"> </w:t>
            </w:r>
            <w:proofErr w:type="spellStart"/>
            <w:r>
              <w:t>uzman</w:t>
            </w:r>
            <w:proofErr w:type="spellEnd"/>
            <w:r>
              <w:t xml:space="preserve"> </w:t>
            </w:r>
            <w:proofErr w:type="spellStart"/>
            <w:r>
              <w:t>servislere</w:t>
            </w:r>
            <w:proofErr w:type="spellEnd"/>
            <w:r>
              <w:t xml:space="preserve"> </w:t>
            </w:r>
            <w:proofErr w:type="spellStart"/>
            <w:r>
              <w:t>yönlendirme</w:t>
            </w:r>
            <w:proofErr w:type="spellEnd"/>
          </w:p>
          <w:p w14:paraId="242D4781" w14:textId="77777777" w:rsidR="00F015E9" w:rsidRDefault="00F015E9" w:rsidP="00F015E9">
            <w:r>
              <w:t xml:space="preserve">• </w:t>
            </w:r>
            <w:r w:rsidRPr="00551B89">
              <w:t xml:space="preserve"> </w:t>
            </w:r>
            <w:proofErr w:type="spellStart"/>
            <w:proofErr w:type="gramStart"/>
            <w:r w:rsidRPr="00551B89">
              <w:t>Danışmanlığı</w:t>
            </w:r>
            <w:proofErr w:type="spellEnd"/>
            <w:r>
              <w:t xml:space="preserve">  </w:t>
            </w:r>
            <w:proofErr w:type="spellStart"/>
            <w:r>
              <w:t>grupları</w:t>
            </w:r>
            <w:proofErr w:type="spellEnd"/>
            <w:proofErr w:type="gramEnd"/>
          </w:p>
          <w:p w14:paraId="781CD4D6" w14:textId="77777777" w:rsidR="00F015E9" w:rsidRDefault="00F015E9" w:rsidP="00F015E9">
            <w:r>
              <w:t xml:space="preserve">• </w:t>
            </w:r>
            <w:proofErr w:type="spellStart"/>
            <w:r>
              <w:t>Eğitim</w:t>
            </w:r>
            <w:proofErr w:type="spellEnd"/>
            <w:r>
              <w:t xml:space="preserve"> </w:t>
            </w:r>
            <w:proofErr w:type="spellStart"/>
            <w:r>
              <w:t>ve</w:t>
            </w:r>
            <w:proofErr w:type="spellEnd"/>
            <w:r>
              <w:t xml:space="preserve"> </w:t>
            </w:r>
            <w:proofErr w:type="spellStart"/>
            <w:r>
              <w:t>öğretim</w:t>
            </w:r>
            <w:proofErr w:type="spellEnd"/>
            <w:r>
              <w:t xml:space="preserve"> </w:t>
            </w:r>
            <w:proofErr w:type="spellStart"/>
            <w:r>
              <w:t>Kurslari</w:t>
            </w:r>
            <w:proofErr w:type="spellEnd"/>
          </w:p>
          <w:p w14:paraId="051DFFB2" w14:textId="77777777" w:rsidR="00F015E9" w:rsidRDefault="00F015E9" w:rsidP="00F015E9"/>
          <w:p w14:paraId="6AE6FD25" w14:textId="77777777" w:rsidR="00F015E9" w:rsidRDefault="00F015E9" w:rsidP="00F015E9">
            <w:proofErr w:type="spellStart"/>
            <w:r>
              <w:t>Gönüllülük</w:t>
            </w:r>
            <w:proofErr w:type="spellEnd"/>
          </w:p>
          <w:p w14:paraId="33D79B65" w14:textId="3A8A5819" w:rsidR="00190C30" w:rsidRPr="00190C30" w:rsidRDefault="00F015E9" w:rsidP="00F015E9">
            <w:proofErr w:type="spellStart"/>
            <w:r>
              <w:t>Sizin</w:t>
            </w:r>
            <w:proofErr w:type="spellEnd"/>
            <w:r>
              <w:t xml:space="preserve"> de </w:t>
            </w:r>
            <w:proofErr w:type="spellStart"/>
            <w:r>
              <w:t>engelli</w:t>
            </w:r>
            <w:proofErr w:type="spellEnd"/>
            <w:r>
              <w:t xml:space="preserve"> </w:t>
            </w:r>
            <w:proofErr w:type="spellStart"/>
            <w:r>
              <w:t>deneyimleriniz</w:t>
            </w:r>
            <w:proofErr w:type="spellEnd"/>
            <w:r>
              <w:t xml:space="preserve"> </w:t>
            </w:r>
            <w:proofErr w:type="spellStart"/>
            <w:r>
              <w:t>varsa</w:t>
            </w:r>
            <w:proofErr w:type="spellEnd"/>
            <w:r>
              <w:t xml:space="preserve"> </w:t>
            </w:r>
            <w:proofErr w:type="spellStart"/>
            <w:r>
              <w:t>ve</w:t>
            </w:r>
            <w:proofErr w:type="spellEnd"/>
            <w:r>
              <w:t xml:space="preserve"> </w:t>
            </w:r>
            <w:proofErr w:type="spellStart"/>
            <w:r>
              <w:t>bunları</w:t>
            </w:r>
            <w:proofErr w:type="spellEnd"/>
            <w:r>
              <w:t xml:space="preserve"> </w:t>
            </w:r>
            <w:proofErr w:type="spellStart"/>
            <w:r>
              <w:t>başkalarıyla</w:t>
            </w:r>
            <w:proofErr w:type="spellEnd"/>
            <w:r>
              <w:t xml:space="preserve"> </w:t>
            </w:r>
            <w:proofErr w:type="spellStart"/>
            <w:r>
              <w:t>paylaşmak</w:t>
            </w:r>
            <w:proofErr w:type="spellEnd"/>
            <w:r>
              <w:t xml:space="preserve"> </w:t>
            </w:r>
            <w:proofErr w:type="spellStart"/>
            <w:r>
              <w:t>istiyorsanız</w:t>
            </w:r>
            <w:proofErr w:type="spellEnd"/>
            <w:r>
              <w:t xml:space="preserve"> </w:t>
            </w:r>
            <w:proofErr w:type="spellStart"/>
            <w:r>
              <w:t>lütfen</w:t>
            </w:r>
            <w:proofErr w:type="spellEnd"/>
            <w:r>
              <w:t xml:space="preserve"> </w:t>
            </w:r>
            <w:proofErr w:type="spellStart"/>
            <w:r>
              <w:t>bizimle</w:t>
            </w:r>
            <w:proofErr w:type="spellEnd"/>
            <w:r>
              <w:t xml:space="preserve"> </w:t>
            </w:r>
            <w:proofErr w:type="spellStart"/>
            <w:r>
              <w:t>iletişime</w:t>
            </w:r>
            <w:proofErr w:type="spellEnd"/>
            <w:r>
              <w:t xml:space="preserve"> geçin!</w:t>
            </w:r>
          </w:p>
        </w:tc>
        <w:tc>
          <w:tcPr>
            <w:tcW w:w="4993" w:type="dxa"/>
          </w:tcPr>
          <w:p w14:paraId="71713473" w14:textId="77777777" w:rsidR="005B476B" w:rsidRDefault="005B476B"/>
          <w:p w14:paraId="1EF619EA" w14:textId="77777777" w:rsidR="00311A36" w:rsidRDefault="00311A36"/>
          <w:p w14:paraId="624CDC7B" w14:textId="0560136C" w:rsidR="00311A36" w:rsidRDefault="00311A36">
            <w:pPr>
              <w:rPr>
                <w:b/>
                <w:sz w:val="28"/>
                <w:szCs w:val="28"/>
              </w:rPr>
            </w:pPr>
            <w:r w:rsidRPr="00311A36">
              <w:rPr>
                <w:b/>
                <w:sz w:val="28"/>
                <w:szCs w:val="28"/>
              </w:rPr>
              <w:t xml:space="preserve">Kontakt </w:t>
            </w:r>
            <w:r w:rsidR="00190C30">
              <w:rPr>
                <w:b/>
                <w:sz w:val="28"/>
                <w:szCs w:val="28"/>
              </w:rPr>
              <w:t xml:space="preserve">     </w:t>
            </w:r>
            <w:proofErr w:type="gramStart"/>
            <w:r w:rsidR="00190C30">
              <w:rPr>
                <w:b/>
                <w:sz w:val="28"/>
                <w:szCs w:val="28"/>
              </w:rPr>
              <w:t xml:space="preserve">   (</w:t>
            </w:r>
            <w:proofErr w:type="gramEnd"/>
            <w:r w:rsidR="00190C30">
              <w:rPr>
                <w:b/>
                <w:sz w:val="28"/>
                <w:szCs w:val="28"/>
              </w:rPr>
              <w:t xml:space="preserve"> Foto)</w:t>
            </w:r>
          </w:p>
          <w:p w14:paraId="39B3368C" w14:textId="77777777" w:rsidR="00A524BA" w:rsidRPr="00A524BA" w:rsidRDefault="00A524BA">
            <w:pPr>
              <w:rPr>
                <w:b/>
                <w:sz w:val="24"/>
                <w:szCs w:val="24"/>
              </w:rPr>
            </w:pPr>
          </w:p>
          <w:p w14:paraId="2B4066DC" w14:textId="77777777" w:rsidR="00A524BA" w:rsidRDefault="00A524BA">
            <w:pPr>
              <w:rPr>
                <w:b/>
                <w:sz w:val="24"/>
                <w:szCs w:val="24"/>
              </w:rPr>
            </w:pPr>
            <w:r w:rsidRPr="00A524BA">
              <w:rPr>
                <w:b/>
                <w:sz w:val="24"/>
                <w:szCs w:val="24"/>
              </w:rPr>
              <w:t>Lebenshilfe Schleswig-Holstein e.V.</w:t>
            </w:r>
          </w:p>
          <w:p w14:paraId="60B6E322" w14:textId="77777777" w:rsidR="00A524BA" w:rsidRPr="00A524BA" w:rsidRDefault="00A524BA">
            <w:pPr>
              <w:rPr>
                <w:b/>
                <w:sz w:val="24"/>
                <w:szCs w:val="24"/>
              </w:rPr>
            </w:pPr>
          </w:p>
          <w:p w14:paraId="633467B1" w14:textId="117A71F6" w:rsidR="00A524BA" w:rsidRDefault="00B37230">
            <w:r w:rsidRPr="00190C30">
              <w:rPr>
                <w:b/>
                <w:bCs/>
              </w:rPr>
              <w:t>Violeta Koch</w:t>
            </w:r>
            <w:r w:rsidR="00190C30">
              <w:t xml:space="preserve"> (sie/ ihr)</w:t>
            </w:r>
          </w:p>
          <w:p w14:paraId="6C7AD10F" w14:textId="089CFAB5" w:rsidR="00A524BA" w:rsidRDefault="00A524BA">
            <w:proofErr w:type="spellStart"/>
            <w:r>
              <w:t>Kehdenstrasse</w:t>
            </w:r>
            <w:proofErr w:type="spellEnd"/>
            <w:r>
              <w:t xml:space="preserve"> 2 – 10 </w:t>
            </w:r>
          </w:p>
          <w:p w14:paraId="3EB30B89" w14:textId="77777777" w:rsidR="00A524BA" w:rsidRDefault="00A524BA"/>
          <w:p w14:paraId="75CE4D93" w14:textId="77777777" w:rsidR="00A524BA" w:rsidRDefault="00A524BA">
            <w:r>
              <w:t>24103 Kiel</w:t>
            </w:r>
          </w:p>
          <w:p w14:paraId="68B88321" w14:textId="77777777" w:rsidR="00A524BA" w:rsidRDefault="00A524BA"/>
          <w:p w14:paraId="38839D67" w14:textId="68042BED" w:rsidR="00A524BA" w:rsidRDefault="00A524BA">
            <w:r>
              <w:t>Tel.</w:t>
            </w:r>
            <w:r w:rsidR="00190C30">
              <w:t>:</w:t>
            </w:r>
            <w:r>
              <w:t xml:space="preserve"> 0431-6611820</w:t>
            </w:r>
          </w:p>
          <w:p w14:paraId="456061AB" w14:textId="21446365" w:rsidR="00190C30" w:rsidRDefault="00190C30">
            <w:r>
              <w:t>Fax: 0431-6611840</w:t>
            </w:r>
          </w:p>
          <w:p w14:paraId="78C7EEC9" w14:textId="77777777" w:rsidR="00190C30" w:rsidRDefault="00190C30" w:rsidP="00190C30">
            <w:r>
              <w:t xml:space="preserve">Mail: </w:t>
            </w:r>
            <w:hyperlink r:id="rId5" w:history="1">
              <w:r w:rsidRPr="00784CC6">
                <w:rPr>
                  <w:rStyle w:val="Hyperlink"/>
                </w:rPr>
                <w:t>koch@lebenshilfe-sh.de</w:t>
              </w:r>
            </w:hyperlink>
          </w:p>
          <w:p w14:paraId="55C89042" w14:textId="77777777" w:rsidR="00190C30" w:rsidRDefault="00190C30"/>
          <w:p w14:paraId="3073AF05" w14:textId="77777777" w:rsidR="00190C30" w:rsidRDefault="00190C30"/>
          <w:p w14:paraId="7627ADF8" w14:textId="77777777" w:rsidR="00190C30" w:rsidRDefault="00190C30"/>
          <w:p w14:paraId="1164ACAC" w14:textId="77777777" w:rsidR="00190C30" w:rsidRDefault="00190C30"/>
          <w:p w14:paraId="7EF49B58" w14:textId="77777777" w:rsidR="00190C30" w:rsidRDefault="00190C30"/>
          <w:p w14:paraId="13294957" w14:textId="54378C47" w:rsidR="00190C30" w:rsidRDefault="00190C30">
            <w:r>
              <w:t>Gefördert durch die Aktion Mensch</w:t>
            </w:r>
          </w:p>
          <w:p w14:paraId="46984554" w14:textId="77777777" w:rsidR="00190C30" w:rsidRDefault="00190C30"/>
          <w:p w14:paraId="102372F4" w14:textId="77777777" w:rsidR="00190C30" w:rsidRDefault="00190C30"/>
          <w:p w14:paraId="337A6AA3" w14:textId="77777777" w:rsidR="00190C30" w:rsidRDefault="00190C30"/>
          <w:p w14:paraId="6046BDFB" w14:textId="77777777" w:rsidR="00190C30" w:rsidRDefault="00190C30"/>
          <w:p w14:paraId="52C0A292" w14:textId="77777777" w:rsidR="00190C30" w:rsidRDefault="00190C30"/>
          <w:p w14:paraId="2BB49F42" w14:textId="77777777" w:rsidR="00190C30" w:rsidRDefault="00190C30"/>
          <w:p w14:paraId="1C9CB004" w14:textId="77777777" w:rsidR="00190C30" w:rsidRDefault="00190C30"/>
          <w:p w14:paraId="449A4255" w14:textId="4B96024A" w:rsidR="00190C30" w:rsidRPr="00A524BA" w:rsidRDefault="00190C30">
            <w:r>
              <w:t>www.lebenshilfe-sh.de</w:t>
            </w:r>
          </w:p>
        </w:tc>
      </w:tr>
      <w:tr w:rsidR="00190C30" w14:paraId="0EFC641A" w14:textId="77777777" w:rsidTr="00190C30">
        <w:trPr>
          <w:trHeight w:val="554"/>
        </w:trPr>
        <w:tc>
          <w:tcPr>
            <w:tcW w:w="4993" w:type="dxa"/>
          </w:tcPr>
          <w:p w14:paraId="37E65815" w14:textId="77777777" w:rsidR="00190C30" w:rsidRDefault="00190C30" w:rsidP="0040458A"/>
        </w:tc>
        <w:tc>
          <w:tcPr>
            <w:tcW w:w="4993" w:type="dxa"/>
          </w:tcPr>
          <w:p w14:paraId="1ACE0110" w14:textId="77777777" w:rsidR="00190C30" w:rsidRPr="00DA3FD3" w:rsidRDefault="00190C30" w:rsidP="0040458A">
            <w:pPr>
              <w:rPr>
                <w:color w:val="FFFFFF" w:themeColor="background1"/>
              </w:rPr>
            </w:pPr>
          </w:p>
        </w:tc>
        <w:tc>
          <w:tcPr>
            <w:tcW w:w="4993" w:type="dxa"/>
          </w:tcPr>
          <w:p w14:paraId="6C0B77B6" w14:textId="77777777" w:rsidR="00190C30" w:rsidRDefault="00190C30"/>
        </w:tc>
      </w:tr>
    </w:tbl>
    <w:p w14:paraId="3DEE9040" w14:textId="77777777" w:rsidR="00500553" w:rsidRDefault="00500553"/>
    <w:sectPr w:rsidR="00500553" w:rsidSect="00500553">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C1BCF"/>
    <w:multiLevelType w:val="hybridMultilevel"/>
    <w:tmpl w:val="27ECFA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3711C6"/>
    <w:multiLevelType w:val="hybridMultilevel"/>
    <w:tmpl w:val="2B76D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4E58D8"/>
    <w:multiLevelType w:val="hybridMultilevel"/>
    <w:tmpl w:val="5C30F6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AC50AE2"/>
    <w:multiLevelType w:val="hybridMultilevel"/>
    <w:tmpl w:val="6CA0C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3A63AD"/>
    <w:multiLevelType w:val="hybridMultilevel"/>
    <w:tmpl w:val="5C30F6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32041778">
    <w:abstractNumId w:val="4"/>
  </w:num>
  <w:num w:numId="2" w16cid:durableId="1824589143">
    <w:abstractNumId w:val="3"/>
  </w:num>
  <w:num w:numId="3" w16cid:durableId="1740791069">
    <w:abstractNumId w:val="2"/>
  </w:num>
  <w:num w:numId="4" w16cid:durableId="2118400510">
    <w:abstractNumId w:val="0"/>
  </w:num>
  <w:num w:numId="5" w16cid:durableId="1485585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53"/>
    <w:rsid w:val="00074016"/>
    <w:rsid w:val="00086532"/>
    <w:rsid w:val="0013221F"/>
    <w:rsid w:val="00180C35"/>
    <w:rsid w:val="00190C30"/>
    <w:rsid w:val="00311A36"/>
    <w:rsid w:val="0040458A"/>
    <w:rsid w:val="00500553"/>
    <w:rsid w:val="005B476B"/>
    <w:rsid w:val="00717C1C"/>
    <w:rsid w:val="00717DFB"/>
    <w:rsid w:val="009848F9"/>
    <w:rsid w:val="00A30100"/>
    <w:rsid w:val="00A43287"/>
    <w:rsid w:val="00A524BA"/>
    <w:rsid w:val="00AC7395"/>
    <w:rsid w:val="00B37230"/>
    <w:rsid w:val="00CC1FE3"/>
    <w:rsid w:val="00D96343"/>
    <w:rsid w:val="00DA3FD3"/>
    <w:rsid w:val="00DF5822"/>
    <w:rsid w:val="00F015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05C1"/>
  <w15:chartTrackingRefBased/>
  <w15:docId w15:val="{A222AC12-2358-4E51-A8C6-4187B5C7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00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00553"/>
    <w:pPr>
      <w:ind w:left="720"/>
      <w:contextualSpacing/>
    </w:pPr>
  </w:style>
  <w:style w:type="paragraph" w:styleId="Sprechblasentext">
    <w:name w:val="Balloon Text"/>
    <w:basedOn w:val="Standard"/>
    <w:link w:val="SprechblasentextZchn"/>
    <w:uiPriority w:val="99"/>
    <w:semiHidden/>
    <w:unhideWhenUsed/>
    <w:rsid w:val="00311A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1A36"/>
    <w:rPr>
      <w:rFonts w:ascii="Segoe UI" w:hAnsi="Segoe UI" w:cs="Segoe UI"/>
      <w:sz w:val="18"/>
      <w:szCs w:val="18"/>
    </w:rPr>
  </w:style>
  <w:style w:type="character" w:styleId="Hyperlink">
    <w:name w:val="Hyperlink"/>
    <w:basedOn w:val="Absatz-Standardschriftart"/>
    <w:uiPriority w:val="99"/>
    <w:unhideWhenUsed/>
    <w:rsid w:val="00A524BA"/>
    <w:rPr>
      <w:color w:val="0563C1" w:themeColor="hyperlink"/>
      <w:u w:val="single"/>
    </w:rPr>
  </w:style>
  <w:style w:type="character" w:styleId="NichtaufgelsteErwhnung">
    <w:name w:val="Unresolved Mention"/>
    <w:basedOn w:val="Absatz-Standardschriftart"/>
    <w:uiPriority w:val="99"/>
    <w:semiHidden/>
    <w:unhideWhenUsed/>
    <w:rsid w:val="00B37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ch@lebenshilfe-sh.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537</Words>
  <Characters>3390</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Arnold</dc:creator>
  <cp:keywords/>
  <dc:description/>
  <cp:lastModifiedBy>Xemina Conrady</cp:lastModifiedBy>
  <cp:revision>2</cp:revision>
  <cp:lastPrinted>2023-11-13T12:23:00Z</cp:lastPrinted>
  <dcterms:created xsi:type="dcterms:W3CDTF">2024-02-14T12:00:00Z</dcterms:created>
  <dcterms:modified xsi:type="dcterms:W3CDTF">2024-02-14T12:00:00Z</dcterms:modified>
</cp:coreProperties>
</file>